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634" w:rsidRPr="00DA0E47" w:rsidRDefault="00B57634" w:rsidP="00DA0E47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 проведении конкурса на замещение вакантной должности </w:t>
      </w:r>
      <w:r w:rsidR="00225F6D" w:rsidRPr="00DA0E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нотариуса, занимающегося частной практикой, </w:t>
      </w:r>
      <w:r w:rsidR="00877705" w:rsidRPr="00DA0E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Межевского</w:t>
      </w:r>
      <w:r w:rsidR="00162DA7" w:rsidRPr="00DA0E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нотариального округа Костромской области</w:t>
      </w:r>
    </w:p>
    <w:p w:rsidR="00A14B76" w:rsidRPr="00DA0E47" w:rsidRDefault="00A14B76" w:rsidP="00DA0E47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Управление Министерства юстиции Российской Федерации по Костромской области объявляет о проведении конкурса на замещение вакантной должности </w:t>
      </w:r>
      <w:r w:rsidR="004E2F80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нотариуса, занимающегося частной практикой, </w:t>
      </w:r>
      <w:r w:rsidR="00877705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Межевского</w:t>
      </w:r>
      <w:r w:rsidR="00162DA7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нотариального округа Костромской области</w:t>
      </w: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EF4506" w:rsidRPr="00E6636F" w:rsidRDefault="00EF4506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A0E47">
        <w:rPr>
          <w:rFonts w:ascii="PT Astra Serif" w:hAnsi="PT Astra Serif" w:cs="Times New Roman"/>
          <w:sz w:val="26"/>
          <w:szCs w:val="26"/>
        </w:rPr>
        <w:t xml:space="preserve">В связи с прекращением полномочий </w:t>
      </w:r>
      <w:r w:rsidR="004E2F80" w:rsidRPr="00DA0E47">
        <w:rPr>
          <w:rFonts w:ascii="PT Astra Serif" w:hAnsi="PT Astra Serif" w:cs="Times New Roman"/>
          <w:sz w:val="26"/>
          <w:szCs w:val="26"/>
        </w:rPr>
        <w:t>нотариуса, занимающегося частной практикой</w:t>
      </w:r>
      <w:r w:rsidR="00162DA7" w:rsidRPr="00DA0E47">
        <w:rPr>
          <w:rFonts w:ascii="PT Astra Serif" w:hAnsi="PT Astra Serif" w:cs="Times New Roman"/>
          <w:sz w:val="26"/>
          <w:szCs w:val="26"/>
        </w:rPr>
        <w:t xml:space="preserve">, </w:t>
      </w:r>
      <w:r w:rsidR="00877705" w:rsidRPr="00DA0E47">
        <w:rPr>
          <w:rFonts w:ascii="PT Astra Serif" w:hAnsi="PT Astra Serif" w:cs="Times New Roman"/>
          <w:sz w:val="26"/>
          <w:szCs w:val="26"/>
        </w:rPr>
        <w:t>Межевского</w:t>
      </w:r>
      <w:r w:rsidR="00162DA7" w:rsidRPr="00DA0E47">
        <w:rPr>
          <w:rFonts w:ascii="PT Astra Serif" w:hAnsi="PT Astra Serif" w:cs="Times New Roman"/>
          <w:sz w:val="26"/>
          <w:szCs w:val="26"/>
        </w:rPr>
        <w:t xml:space="preserve"> нотариального округа Костромской области </w:t>
      </w:r>
      <w:r w:rsidRPr="00DA0E47">
        <w:rPr>
          <w:rFonts w:ascii="PT Astra Serif" w:hAnsi="PT Astra Serif" w:cs="Times New Roman"/>
          <w:sz w:val="26"/>
          <w:szCs w:val="26"/>
        </w:rPr>
        <w:t xml:space="preserve">проводится конкурс на замещение одной вакантной должности </w:t>
      </w:r>
      <w:r w:rsidR="004E2F80" w:rsidRPr="00DA0E47">
        <w:rPr>
          <w:rFonts w:ascii="PT Astra Serif" w:hAnsi="PT Astra Serif" w:cs="Times New Roman"/>
          <w:sz w:val="26"/>
          <w:szCs w:val="26"/>
        </w:rPr>
        <w:t xml:space="preserve">нотариуса, занимающегося частной практикой, </w:t>
      </w:r>
      <w:r w:rsidR="00877705" w:rsidRPr="00DA0E47">
        <w:rPr>
          <w:rFonts w:ascii="PT Astra Serif" w:hAnsi="PT Astra Serif" w:cs="Times New Roman"/>
          <w:sz w:val="26"/>
          <w:szCs w:val="26"/>
        </w:rPr>
        <w:t>Межевского</w:t>
      </w:r>
      <w:r w:rsidR="00162DA7" w:rsidRPr="00DA0E47">
        <w:rPr>
          <w:rFonts w:ascii="PT Astra Serif" w:hAnsi="PT Astra Serif" w:cs="Times New Roman"/>
          <w:sz w:val="26"/>
          <w:szCs w:val="26"/>
        </w:rPr>
        <w:t xml:space="preserve"> нотариального округа Костромской области </w:t>
      </w:r>
      <w:r w:rsidR="007C0CD2" w:rsidRPr="00E6636F">
        <w:rPr>
          <w:rFonts w:ascii="PT Astra Serif" w:hAnsi="PT Astra Serif" w:cs="Times New Roman"/>
          <w:b/>
          <w:bCs/>
          <w:sz w:val="26"/>
          <w:szCs w:val="26"/>
        </w:rPr>
        <w:t>28.08</w:t>
      </w:r>
      <w:r w:rsidR="00877705" w:rsidRPr="00E6636F">
        <w:rPr>
          <w:rFonts w:ascii="PT Astra Serif" w:hAnsi="PT Astra Serif" w:cs="Times New Roman"/>
          <w:b/>
          <w:bCs/>
          <w:sz w:val="26"/>
          <w:szCs w:val="26"/>
        </w:rPr>
        <w:t>.2026</w:t>
      </w:r>
      <w:r w:rsidRPr="00E6636F">
        <w:rPr>
          <w:rFonts w:ascii="PT Astra Serif" w:hAnsi="PT Astra Serif" w:cs="Times New Roman"/>
          <w:b/>
          <w:bCs/>
          <w:sz w:val="26"/>
          <w:szCs w:val="26"/>
        </w:rPr>
        <w:t xml:space="preserve"> в 10:00 в помещении Костромской областной нотариальной палаты, расположенной по адресу: г. Кострома, ул. Никитская, д. 15, пом. № 92.</w:t>
      </w:r>
      <w:bookmarkStart w:id="0" w:name="_GoBack"/>
      <w:bookmarkEnd w:id="0"/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Заявление об участии в конкурсе подается с </w:t>
      </w:r>
      <w:r w:rsidR="007C0CD2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02.07</w:t>
      </w:r>
      <w:r w:rsidR="00E57848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.2026</w:t>
      </w:r>
      <w:r w:rsidR="00125BF2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</w:t>
      </w:r>
      <w:r w:rsidR="007C0CD2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17.07</w:t>
      </w:r>
      <w:r w:rsidR="00E57848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.2026</w:t>
      </w: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включительно секретарю конкурсной комиссии (</w:t>
      </w:r>
      <w:r w:rsidR="00C9094C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Смирновой</w:t>
      </w:r>
      <w:r w:rsidR="00FE14A0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Елене </w:t>
      </w:r>
      <w:r w:rsidR="00C9094C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Борисовне</w:t>
      </w: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) </w:t>
      </w:r>
      <w:r w:rsidR="004E2F80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в Управление Министерства юстиции Российской Федерации по Костромской области, расположенном по адресу: г. Кострома, ул. Симановского, д.10</w:t>
      </w:r>
      <w:r w:rsidR="00ED65EA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5, телефон 8 (4942) 63-42-33, е</w:t>
      </w: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mail: ru44@minjust.gov.ru.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К участию в конкурсе допускаются граждане Российской Федерации:</w:t>
      </w:r>
    </w:p>
    <w:p w:rsidR="00B57634" w:rsidRPr="00DA0E47" w:rsidRDefault="00214055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получившие высшее юридическое образование в имею</w:t>
      </w:r>
      <w:r w:rsidR="00C9094C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щей 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государственную аккредитацию образовательной организации высшего образования;</w:t>
      </w:r>
    </w:p>
    <w:p w:rsidR="00B57634" w:rsidRPr="00DA0E47" w:rsidRDefault="00DA4F62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сдавшие квалификационный экзамен (имеющие лицензию на право нотариальной деятельности);</w:t>
      </w:r>
    </w:p>
    <w:p w:rsidR="00B57634" w:rsidRPr="00DA0E47" w:rsidRDefault="00DA4F62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имеющие стаж работы по юридической специальности не менее чем пять лет;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 достигшие возраста двадцати пяти лет, но не старше семидесяти пяти лет.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Не допускается к участию в конкурсе лицо:</w:t>
      </w:r>
    </w:p>
    <w:p w:rsidR="00B57634" w:rsidRPr="00DA0E47" w:rsidRDefault="004E2F80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имеющее гражданство (подданство) иностранного государства или иностранных государств, если иное не предусмотрено международным договором Российской Федерации;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 признанное недееспособным или ограниченное в дееспособности решением суда, вступившим в законную силу;</w:t>
      </w:r>
    </w:p>
    <w:p w:rsidR="00B57634" w:rsidRPr="00DA0E47" w:rsidRDefault="00DA4F62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B57634" w:rsidRPr="00DA0E47" w:rsidRDefault="00DA4F62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в установленном федеральным законом порядке судимости за умышленное преступление;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 представившее подложные документы или заведомо ложные сведения при назначении на должность нотариуса;</w:t>
      </w:r>
    </w:p>
    <w:p w:rsidR="00B57634" w:rsidRPr="00DA0E47" w:rsidRDefault="00214055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- 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ранее освобожденное от полномочий нотариуса на основании решения суда о лишении права нотариальной деятельности по основаниям, установленным Основами, в том числе 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</w:t>
      </w:r>
      <w:r w:rsidR="00FD652F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с невозможностью исполнять профессиональные обязанности по состоянию здоровья).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Лица, сдавшие квалификационный экзамен, но не приступившие к работе </w:t>
      </w:r>
      <w:r w:rsidR="00FD652F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должности помощника нотариуса или к замещению временно отсутствующего нотариуса, или не назначенные на должность нотариуса в течение трех лет </w:t>
      </w:r>
      <w:r w:rsidR="00FD652F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 момента сдачи экзамена либо имеющие перерыв свыше пяти лет в работе </w:t>
      </w:r>
      <w:r w:rsidR="00FD652F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 повторной сдачи квалификационного экзамена.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Лицо, желающее принять участие в конкурсе, должно представить:</w:t>
      </w:r>
    </w:p>
    <w:p w:rsidR="00B57634" w:rsidRPr="00DA0E47" w:rsidRDefault="00AD261B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заявление (заявление может быть подано лично, по почте, по электронной почте или через представителя);</w:t>
      </w:r>
    </w:p>
    <w:p w:rsidR="00B57634" w:rsidRPr="00DA0E47" w:rsidRDefault="00DA4F62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B57634" w:rsidRPr="00DA0E47" w:rsidRDefault="00DA4F62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копию трудовой книжки или иные документы, подтверждающие стаж работы по юридической специальности;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 справки из наркологического и психоневрологического диспансеров о том, что лицо, желающее участвовать в конкурсе, не состоит на учете в данных диспансерах в связи с лечением от алкоголизма, наркомании, токсикомании, хронических и затяжных психических расстройств;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 справку из органов внутренних дел об отсутствии судимости;</w:t>
      </w:r>
    </w:p>
    <w:p w:rsidR="00B57634" w:rsidRPr="00DA0E47" w:rsidRDefault="00DA4F62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заявление об отсутствии гражданства (подданства) иностранного государства или иностранных государств;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- рекомендацию нотариальной палаты.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 личной подаче заявления и документов лицо, желающее участвовать </w:t>
      </w:r>
      <w:r w:rsidR="00FD652F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в конкурсе, предъявляет документ, удостоверяющий личность.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При подаче представителем заявления и документов он предъявляет документ, удостоверяющий личность, и доверенность.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Заявление и документы могут быть поданы по электронной почте. В таком случае электронный образ заявления должен быть подписан усиленной квалифицированной электронной подписью лица, желающего участвовать </w:t>
      </w:r>
      <w:r w:rsidR="00FD652F"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t>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B57634" w:rsidRPr="00DA0E47" w:rsidRDefault="00B57634" w:rsidP="00DA0E4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A0E47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При подаче заявления и документов по почте представляются нотариально засвидетельствованные копии документов.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B57634" w:rsidRPr="00C27156" w:rsidRDefault="00B57634" w:rsidP="00B57634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57634" w:rsidRPr="00C27156" w:rsidSect="00A1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634"/>
    <w:rsid w:val="00072F3A"/>
    <w:rsid w:val="00074128"/>
    <w:rsid w:val="000E5FC7"/>
    <w:rsid w:val="00125BF2"/>
    <w:rsid w:val="00162DA7"/>
    <w:rsid w:val="001B1E55"/>
    <w:rsid w:val="00214055"/>
    <w:rsid w:val="00225F6D"/>
    <w:rsid w:val="002501B1"/>
    <w:rsid w:val="002662B6"/>
    <w:rsid w:val="003C31F3"/>
    <w:rsid w:val="004E2F80"/>
    <w:rsid w:val="005E1686"/>
    <w:rsid w:val="006329E5"/>
    <w:rsid w:val="0077509F"/>
    <w:rsid w:val="007C0CD2"/>
    <w:rsid w:val="007D1448"/>
    <w:rsid w:val="007D49D1"/>
    <w:rsid w:val="0083125C"/>
    <w:rsid w:val="00841F2D"/>
    <w:rsid w:val="00877705"/>
    <w:rsid w:val="00894E71"/>
    <w:rsid w:val="00921786"/>
    <w:rsid w:val="00951104"/>
    <w:rsid w:val="00A14B76"/>
    <w:rsid w:val="00A757A1"/>
    <w:rsid w:val="00AD261B"/>
    <w:rsid w:val="00B314A6"/>
    <w:rsid w:val="00B57634"/>
    <w:rsid w:val="00B9170E"/>
    <w:rsid w:val="00C27156"/>
    <w:rsid w:val="00C76FD2"/>
    <w:rsid w:val="00C9094C"/>
    <w:rsid w:val="00D35944"/>
    <w:rsid w:val="00DA0E47"/>
    <w:rsid w:val="00DA4F62"/>
    <w:rsid w:val="00E25B00"/>
    <w:rsid w:val="00E57848"/>
    <w:rsid w:val="00E6636F"/>
    <w:rsid w:val="00E95FCA"/>
    <w:rsid w:val="00EB3D10"/>
    <w:rsid w:val="00ED65EA"/>
    <w:rsid w:val="00EF4506"/>
    <w:rsid w:val="00F0428B"/>
    <w:rsid w:val="00FC7D5B"/>
    <w:rsid w:val="00FD652F"/>
    <w:rsid w:val="00FE14A0"/>
    <w:rsid w:val="00FF48B2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E15B6-A47F-4AE6-882B-0E392340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56</cp:revision>
  <cp:lastPrinted>2025-09-04T07:28:00Z</cp:lastPrinted>
  <dcterms:created xsi:type="dcterms:W3CDTF">2023-10-30T14:06:00Z</dcterms:created>
  <dcterms:modified xsi:type="dcterms:W3CDTF">2026-06-04T13:04:00Z</dcterms:modified>
</cp:coreProperties>
</file>